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0"/>
        </w:numPr>
        <w:snapToGrid w:val="0"/>
        <w:spacing w:before="0" w:after="0"/>
        <w:rPr>
          <w:rFonts w:hint="eastAsia" w:ascii="宋体" w:hAnsi="宋体"/>
          <w:spacing w:val="20"/>
          <w:sz w:val="36"/>
          <w:szCs w:val="36"/>
          <w:lang w:val="en-US" w:eastAsia="zh-CN"/>
        </w:rPr>
      </w:pPr>
      <w:r>
        <w:rPr>
          <w:rFonts w:hint="eastAsia" w:ascii="宋体" w:hAnsi="宋体"/>
          <w:spacing w:val="20"/>
          <w:sz w:val="36"/>
          <w:szCs w:val="36"/>
          <w:lang w:val="en-US" w:eastAsia="zh-CN"/>
        </w:rPr>
        <w:t>河北省眼科医院</w:t>
      </w:r>
    </w:p>
    <w:p>
      <w:pPr>
        <w:pStyle w:val="9"/>
        <w:numPr>
          <w:ilvl w:val="0"/>
          <w:numId w:val="0"/>
        </w:numPr>
        <w:snapToGrid w:val="0"/>
        <w:spacing w:before="0" w:after="0"/>
        <w:rPr>
          <w:rFonts w:hint="eastAsia" w:ascii="宋体" w:hAnsi="宋体"/>
          <w:spacing w:val="20"/>
          <w:sz w:val="36"/>
          <w:szCs w:val="36"/>
        </w:rPr>
      </w:pPr>
      <w:r>
        <w:rPr>
          <w:rFonts w:hint="eastAsia" w:ascii="宋体" w:hAnsi="宋体"/>
          <w:spacing w:val="20"/>
          <w:sz w:val="36"/>
          <w:szCs w:val="36"/>
          <w:lang w:val="en-US" w:eastAsia="zh-CN"/>
        </w:rPr>
        <w:t>物业保洁辅医司梯服务</w:t>
      </w:r>
      <w:r>
        <w:rPr>
          <w:rFonts w:hint="eastAsia" w:ascii="宋体" w:hAnsi="宋体"/>
          <w:spacing w:val="20"/>
          <w:sz w:val="36"/>
          <w:szCs w:val="36"/>
        </w:rPr>
        <w:t>采购项目</w:t>
      </w:r>
    </w:p>
    <w:p>
      <w:pPr>
        <w:pStyle w:val="9"/>
        <w:numPr>
          <w:ilvl w:val="0"/>
          <w:numId w:val="0"/>
        </w:numPr>
        <w:snapToGrid w:val="0"/>
        <w:spacing w:before="0" w:after="0"/>
        <w:rPr>
          <w:rFonts w:hint="eastAsia" w:ascii="宋体" w:hAnsi="宋体"/>
          <w:spacing w:val="20"/>
          <w:sz w:val="30"/>
          <w:szCs w:val="30"/>
        </w:rPr>
      </w:pPr>
    </w:p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一、项目名称：河北省眼科医院卫生保洁、辅医（导诊）、司梯服务采购项目</w:t>
      </w:r>
    </w:p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二、服务地点：</w:t>
      </w:r>
    </w:p>
    <w:p>
      <w:pPr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河北省眼科医院</w:t>
      </w:r>
      <w:r>
        <w:rPr>
          <w:rFonts w:hint="eastAsia" w:ascii="宋体" w:hAnsi="宋体"/>
          <w:szCs w:val="24"/>
          <w:lang w:eastAsia="zh-CN"/>
        </w:rPr>
        <w:t>（</w:t>
      </w:r>
      <w:r>
        <w:rPr>
          <w:rFonts w:hint="eastAsia" w:ascii="宋体" w:hAnsi="宋体"/>
          <w:szCs w:val="24"/>
          <w:lang w:val="en-US" w:eastAsia="zh-CN"/>
        </w:rPr>
        <w:t>含石家庄院区</w:t>
      </w:r>
      <w:r>
        <w:rPr>
          <w:rFonts w:hint="eastAsia" w:ascii="宋体" w:hAnsi="宋体"/>
          <w:szCs w:val="24"/>
          <w:lang w:eastAsia="zh-CN"/>
        </w:rPr>
        <w:t>）</w:t>
      </w:r>
      <w:r>
        <w:rPr>
          <w:rFonts w:hint="eastAsia" w:ascii="宋体" w:hAnsi="宋体"/>
          <w:szCs w:val="24"/>
        </w:rPr>
        <w:t>。</w:t>
      </w:r>
      <w:bookmarkStart w:id="0" w:name="_GoBack"/>
      <w:bookmarkEnd w:id="0"/>
    </w:p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三、</w:t>
      </w:r>
      <w:r>
        <w:rPr>
          <w:rFonts w:hint="eastAsia" w:ascii="宋体" w:hAnsi="宋体"/>
          <w:b/>
          <w:szCs w:val="24"/>
          <w:lang w:val="en-US" w:eastAsia="zh-CN"/>
        </w:rPr>
        <w:t>医院</w:t>
      </w:r>
      <w:r>
        <w:rPr>
          <w:rFonts w:hint="eastAsia" w:ascii="宋体" w:hAnsi="宋体"/>
          <w:b/>
          <w:szCs w:val="24"/>
        </w:rPr>
        <w:t>概况：</w:t>
      </w:r>
    </w:p>
    <w:p>
      <w:pPr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河北省眼科医院占地面积81245平方米，建筑面积87195平方米。其中门诊楼五层，地上四层建筑面积27495平方米，地下一层建筑面积12726平方米。病房楼17层，地上16层，建筑面积35630平方米，地下一层建筑面积3441平方米。综合楼5层，建筑面积7903平方米。</w:t>
      </w:r>
    </w:p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四、服务范围：</w:t>
      </w:r>
    </w:p>
    <w:p>
      <w:pPr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19部直梯、2部自动扶梯的电梯司机服务；除医疗办公治疗、行政后勤办公用房外、其它的室内外和院区环境的卫生保洁服务；门诊、住院病人、手术病人的导诊服务（详见项目具体要求）。</w:t>
      </w:r>
    </w:p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五、项目要求：</w:t>
      </w:r>
    </w:p>
    <w:p>
      <w:pPr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项目承揽单位必须遵守医院的各类管理制度和规定，服从医院领导，听从医院安排，接受医院各级监督检查考核，对问题及时整改，完成合同约定的服务项目内容和临时应急工作，达到质量要求。保证人员数量，制定内部管理架构、管理制度、检查考核办法、奖惩措施，不断改进工作，严格管理服务人员，保证安全措施到位，避免发生人身伤害和医疗纠纷差错事件，认真及时准确完成项目事项。</w:t>
      </w:r>
    </w:p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六、项目具体要求：</w:t>
      </w:r>
    </w:p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1、电梯司机服务内容、标准及要求。</w:t>
      </w:r>
    </w:p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（1）电梯司机职责：</w:t>
      </w:r>
    </w:p>
    <w:p>
      <w:pPr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承包方要严格遵照合同内容执行，依照规章和标准规定，履行合同义务，承担相应安全生产责任。在日常工作中遇到临时任务承包方要积极配合。如遇问题需要及时与医院监督员沟通，由监督员负责与院领导联系。监督员如发现承包方未按规定履行合同内容，一般情况可提出警告，限期整改，如有严重违约情况，院方有权进行处罚。</w:t>
      </w:r>
    </w:p>
    <w:p>
      <w:pPr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承包方的工作人员，必须在医院监督人员的监督下进行日常维修、维护和保障运行工作。电梯司机必须持证上岗，无证人员禁止操作。熟悉电梯操作的基本技术，在工作中不断提高自己的专业能力和技术水平，以更好的胜任本岗位工作。当班期间注意仪容仪表，按规定佩戴胸牌，以便接受院方及公司管理人员的监督和检查。在当班期间要有良好的精神面貌，做到工作细心，认真，体现“文明服务、礼貌待人、乘客至上”的服务宗旨。当班时间必须坚守岗位，不得擅自离开工作岗位，端正工作态度，热情主动服务，举止文雅，礼貌待客。保持电梯轿厢内外环境卫生，制止损坏电梯的行为。严格交接班制度，主动向下一班次人员汇报当班情况。不准迟到、早退。熟悉周围消防设施设备，会使用消防器材。遇到火灾，疏导并禁止乘用电梯逃生。对岗上发生重大情况和突发事件，要果断采取应急措施，及时上报。严格遵守公司和院方的各项规章制度，完成领导交办的各项临时任务。</w:t>
      </w:r>
    </w:p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（2）仪容仪表仪态规范：</w:t>
      </w:r>
    </w:p>
    <w:p>
      <w:pPr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发型：使用公司统一配发的发网将头发盘起。</w:t>
      </w:r>
    </w:p>
    <w:p>
      <w:pPr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面部：淡妆上岗。</w:t>
      </w:r>
    </w:p>
    <w:p>
      <w:pPr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工装：根据公司换装要求，着统一的工装上岗。工装整洁、无破损、掉扣等现象。工装兜内不宜装过多物品。</w:t>
      </w:r>
    </w:p>
    <w:p>
      <w:pPr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工号牌：佩带于左胸上方，保持工号牌端正、洁净。</w:t>
      </w:r>
    </w:p>
    <w:p>
      <w:pPr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以黑颜色鞋、船鞋为宜，不露脚趾及后跟，忌穿旅游鞋。袜子以肉色、黑色为宜。</w:t>
      </w:r>
    </w:p>
    <w:p>
      <w:pPr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佩带物：仅佩带手表和结婚戒指为宜，忌带过分夸张的耳环及装饰物。</w:t>
      </w:r>
    </w:p>
    <w:p>
      <w:pPr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保持口气清新，无体味。</w:t>
      </w:r>
    </w:p>
    <w:p>
      <w:pPr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着工装时，应按正确的站姿、走姿，时刻保持良好的仪态。</w:t>
      </w:r>
    </w:p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（3）人员配置要求：</w:t>
      </w:r>
    </w:p>
    <w:tbl>
      <w:tblPr>
        <w:tblStyle w:val="5"/>
        <w:tblW w:w="93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7"/>
        <w:gridCol w:w="708"/>
        <w:gridCol w:w="709"/>
        <w:gridCol w:w="1134"/>
        <w:gridCol w:w="1083"/>
        <w:gridCol w:w="2410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服务地点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范围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期限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作息时间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河北省眼科医院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12个月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7：00—11：30    13：00—17：00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河北省眼科医院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电梯司机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12个月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两班倒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上午：7：30—13：00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下午：13：00—19：00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手术梯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7：00—11：30 、13：00—19：00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19：00—1：00、1：00—7：00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1.含班长：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2.司梯员年龄在45周岁以内。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3.身高不低于160cm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服务时间：根据各岗位实际情况具体安排。</w:t>
      </w:r>
    </w:p>
    <w:p>
      <w:pPr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（4）日常语言行为服务标准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3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语言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开电梯时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现在电梯让行（下行），您好！请进！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面带微笑、态度亲切和蔼，仪态端庄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电梯运行时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请大家互让站好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（同上）对顾客提出的询问，要热情回答、解释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停梯到站时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某某层是××科室，小心、慢走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声音清晰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电梯超载时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本梯已超载，请互让合作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做好解释工作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遇到行动不便患者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让我来帮您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主动上前搀扶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遇到无人看管的小孩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不要怕，我来帮你找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热情、亲切地安慰小防，交给有关管理人员安置好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遇到患者与患者争吵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有事慢慢商量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用言行劝慰、开导，根据情况分析耐心解释清楚事理，态度要和善友好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遇到患者误解时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对不起，本梯有特殊任务，请搭乘另一台电梯，请谅解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态度要亲切，耐心解释清楚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下班停梯时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本梯已暂停服务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面带笑容，向乘客致谢，并做好收梯的各项工作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提醒患者保管好自己财物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大家好，因电梯内人多拥护，请大家管理好自己的财务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面带微笑</w:t>
            </w:r>
          </w:p>
        </w:tc>
      </w:tr>
    </w:tbl>
    <w:p>
      <w:pPr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（5）电梯轿厢的擦拭保养标准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444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保洁区域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作业内容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清洁标准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电梯轿厢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日常保养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地面（拖抹）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地面清洁、无尘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电梯指示、窗台、扶手（擦拭）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消防设备（擦拭）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清洁无尘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轿厢内外、门及电镀件（擦拭）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清洁、无污垢、斑点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定期保养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不锈钢饰物（保养）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光洁、无污垢、斑点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护栏（清洁剂擦洗）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4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轿内顶部内墙、天花板（除尘）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无尘、无蜘蛛网</w:t>
            </w:r>
          </w:p>
        </w:tc>
      </w:tr>
    </w:tbl>
    <w:p>
      <w:pPr>
        <w:rPr>
          <w:rFonts w:ascii="宋体" w:hAnsi="宋体"/>
          <w:b/>
          <w:szCs w:val="24"/>
        </w:rPr>
      </w:pPr>
    </w:p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2、卫生保洁服务内容及要求。</w:t>
      </w:r>
    </w:p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（1）卫生保洁组织管理职责</w:t>
      </w:r>
    </w:p>
    <w:p>
      <w:pPr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受聘的物业公司应有健全的组织机构、管理制度和工作制度，负责管理本公司人员的保洁服务、工作态度、职业道德等个人行为。保洁服务人员在服务区域的工作，要接受科室、护士长的工作监督和指导，接受医患群众的建议或意见，不断改进工作，提高服务质量。院方相关科室依据合同的规定和考评细则，监督、检查、考核保洁工作。</w:t>
      </w:r>
    </w:p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（2）保洁部岗位职责</w:t>
      </w:r>
    </w:p>
    <w:p>
      <w:pPr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每日对现场进行巡查，对有问题的区域立即采取纠正措施。做好工作日志。注意仪表、工装整洁、佩带胸卡、文明待人，保持积极工作态度。设备和物品正确使用、安全存放并保持清洁，遵守正确的工作程序和方法。遵守公司和项目单位的规定、要求，并对员工进行培训。及时处理投拆，经常与项目单位进行沟通，并对意见进行分析、指导和改进工作。根据安排完成辖区内的清洁、擦拭工作，并严格按照要求不同区域使用不同标志的保洁工具。专项人员完成所安排的保洁工作，包括3米以下的窗户玻璃擦拭、室内地面清洗、PVC地面打蜡（报价不含打蜡费用）、院区标识标牌的擦拭，遵守项目单位或部门的政策和程序操作要求，控制物料和药剂的消耗，按照正确的工作程序安全地操作。</w:t>
      </w:r>
    </w:p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（3）人员配置要求：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709"/>
        <w:gridCol w:w="708"/>
        <w:gridCol w:w="993"/>
        <w:gridCol w:w="1134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服务地点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范围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作息时间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河北省眼科医院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4人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12个月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7：00—11：30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13：00—17：00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含执总、经理、主管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河北省眼科医院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97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保洁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12个月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7：00—11：30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13：00—17：00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含班长、专项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101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服务时间：根据各岗位实际情况具体安排。</w:t>
      </w:r>
    </w:p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（4）日常保洁服务范围及标准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3119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保洁区域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作业内容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清洁标准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病房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日常保养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地面（扫、擦、消毒）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呼叫台、门把手、窗台、暖气（擦）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垃圾清理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及时清理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室内电器（擦拭）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清洁、无污渍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定期保洁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内墙（除尘）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无尘无蜘蛛网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玻璃（擦拭）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清洁、明亮、无污渍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门窗（擦拭）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无污渍、无尘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天花板（除尘）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无尘挂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大厅及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走廊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日常保洁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物见本色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指示牌、金属挂件、各种标件、台面、各种柱面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无灰尘、无污迹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门、椅子、沟槽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无尘、污渍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暖气、窗台、消防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清洁无尘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垃圾桶（清洁整理）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垃圾入桶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定期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灯具（擦拭）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明亮无灰尘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玻璃、墙裙（清洗）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墙裙无灰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内墙除尘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无蜘蛛网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卫生间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日保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地面（扫、擦）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无污、水迹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小便池、蹲坑（专用清洁剂）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无异味、卫生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保洁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地面清洗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无顽固污渍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玻璃、墙壁（清洁剂）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光亮、无污渍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保洁区域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作业内容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清洁标准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卫生间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保洁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洗手池、蹲坑（专用清洁剂）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光洁、无污垢、斑点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天花板（除尘）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无蜘蛛网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洁具消毒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步行梯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日保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地面（拖抹）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地面光洁、无尘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电梯指示、窗台、扶手（擦拭）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消防设备（擦拭）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清洁无尘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定期保洁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墙裙、踢脚板（擦拭）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清洁无尘、无积灰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不锈钢饰物（保养）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光洁、无污垢、斑点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护栏（清洁剂擦洗）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室外区域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日常保洁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道路路面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不得有废弃物、垃圾，路面经常保持整洁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停车场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不得有废弃物、垃圾，地面经常保持整洁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路面地沟及防护罩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路面地沟无坍塌现象，防护罩完整无破损、无丢失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垃圾桶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垃圾不得超过桶的4/5，垃圾桶周围干净无杂物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指示牌、各种标识标牌、告示栏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无灰尘、无污迹</w:t>
            </w:r>
          </w:p>
        </w:tc>
      </w:tr>
    </w:tbl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3、辅医服务内容、标准及要求。</w:t>
      </w:r>
    </w:p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（1）辅医服务要求：</w:t>
      </w:r>
    </w:p>
    <w:p>
      <w:pPr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负责河北省眼科医院住院部及门诊的辅医工作。做到：以病人为中心，热情为患者服务。使患者感受到看病有人引、检查有人陪、入院有人送、困难有人帮。</w:t>
      </w:r>
    </w:p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（2）人员配置要求：</w:t>
      </w:r>
    </w:p>
    <w:tbl>
      <w:tblPr>
        <w:tblStyle w:val="5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851"/>
        <w:gridCol w:w="709"/>
        <w:gridCol w:w="1134"/>
        <w:gridCol w:w="1134"/>
        <w:gridCol w:w="226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服务地点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服务内容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服务期限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作息时间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河北省眼科医院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12个月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7：30—12：00、14：00—17：30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河北省眼科医院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61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12个月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7：30—12：00、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14：00—17：30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62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服务时间：根据各岗位实际情况具体安排。</w:t>
      </w:r>
    </w:p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（3）辅医部岗位职责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9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77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经理</w:t>
            </w:r>
          </w:p>
        </w:tc>
        <w:tc>
          <w:tcPr>
            <w:tcW w:w="7797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1.执行公司下达的各项工作指令，并安排付诸实施。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2.对本部门各岗位责任制及工作程序执行情况进行检查，并做出评估。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3.经常与护理部等院方业务主管部门及有关科室联系、沟通，提出工作建议并听取有关意见，做好协调工作。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4.制定本部门工作计划，并安排付诸实施。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5.随时抽查本部门内各项工作执行情况，审核工作质量，将抽查结果下发各主管进行整改。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6.主持部门例会，听取工作汇报，评议工作质量完成情况，对工作中发现的问题及时提出解决方案，对下级提出的问题及时做出处理或报告上级。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7.保持与其他各部门的良好合作，完成项目执总交办的其他工作任务。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8.严格依据质量记录的要求，监督检查本部内各项工作执行情况，审核主管的工作质量。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9.检查下属人员的考勤、劳动纪律、礼节礼貌、工作表现、服务质量、工作业绩及各项规章制度的实施情况，及时解决发现问题并加以解决。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10.总结工作经验，根据需要向上级领导提出有创新意义的建议、方法等。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11.公司和项目执总交办的其他工作。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班长</w:t>
            </w:r>
          </w:p>
        </w:tc>
        <w:tc>
          <w:tcPr>
            <w:tcW w:w="7797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1.负责辅医员的监督检查工作。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2.负责与所辖区域的科室负责人进行以接。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3.配合经理对新员工进行培训、评估、考核工作。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4.处理好员工的内部矛盾，做好思想工作。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5.辅医部经理交办的其他工作。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导诊员</w:t>
            </w:r>
          </w:p>
        </w:tc>
        <w:tc>
          <w:tcPr>
            <w:tcW w:w="7797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1.在公司辅医部的领导及护理部的指导下进行工作。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2.严格遵守以及公司的各项规章制度。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3.上岗必须着辅医服装，佩带胸卡，做到仪表端庄，衣着整洁，必须准时上下岗，不脱岗，不闲谈。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4.熟悉本人所负责科室专业特色，熟悉业务流程，积极做好相关服务工作。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5.以病人为中心，热情为患者服务。使患者感受到看病有人引、检查有人陪、入院有人送、困难有人帮。</w:t>
            </w:r>
          </w:p>
        </w:tc>
      </w:tr>
    </w:tbl>
    <w:p>
      <w:pPr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（4）辅医工作质量服务标准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90"/>
        <w:gridCol w:w="7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77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仪容仪表</w:t>
            </w:r>
          </w:p>
        </w:tc>
        <w:tc>
          <w:tcPr>
            <w:tcW w:w="7797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1.按规定统一着装上岗。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2.男员工不得烫发、留胡须、蓄鬓角。头发长不盖耳，后不擦衣领，发不蓬乱。女员工不留怪发，不梳披肩发。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3.不留长指甲，不涂指甲油。不戴戒指，耳环。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4.女员工着淡妆上岗，不得浓妆艳抹，不使用气味浓重的化妆品及香水。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5.员工上岗佩带工牌，工牌一律带在左胸。不得遮盖，掩藏，保持工牌整洁，美观。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行为举止</w:t>
            </w:r>
          </w:p>
        </w:tc>
        <w:tc>
          <w:tcPr>
            <w:tcW w:w="7797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1.保持自己的姿态端庄，精神饱满。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2.说话声音清楚，讲求礼貌。不喧哗嬉闹。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3.脚步轻盈，不并排行走，注意礼让行人。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4.按规定乘坐相应电梯或走步行梯。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5.在岗上不准吸烟、扎堆聊天、闲谈、吃零售，不准看杂志、小说以及和业务没有关系的书籍。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6.在任何情况下都不得与他人发生争执，吵架等一些过激行为。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劳动纪律</w:t>
            </w:r>
          </w:p>
        </w:tc>
        <w:tc>
          <w:tcPr>
            <w:tcW w:w="7797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1.应提前10分钟到岗。不得迟到、早退、旷工。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2.坚守工作岗位，不准串岗、无故离岗、脱岗，确实因工作需要，要离开岗位，应事先得到上级负责人的许可。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礼仪礼貌</w:t>
            </w:r>
          </w:p>
        </w:tc>
        <w:tc>
          <w:tcPr>
            <w:tcW w:w="7797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1.热情、主动、积极的引导帮助患者及家属。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2.文明礼貌，问候语、尊称等用语恰当。掌握迎送礼节。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3.对待患者及家属的询问要有问必答，回答准确。不清楚、不明白的问题及时帮助查找，不得说不知道。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4.在交谈的过程中如遇急事，应先说：“对不起”，再讲明原因。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5.同事之间应团结协作、和睦相处。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6.不得接受患者及家属馈赠的礼品等财务。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工作流程</w:t>
            </w:r>
          </w:p>
        </w:tc>
        <w:tc>
          <w:tcPr>
            <w:tcW w:w="7797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1.快捷、安全完成患者跨区检查、治疗、会诊的陪送工作。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2.准确、及时完成运输、取送工作（如采集的标本、检查单、会诊单、物品等）。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3.按要求完成病人生活护理。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4.病区内棉织品的管理准。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5.及时完成终未消毒工作。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6.按时完成护士长交办的临时性工作。</w:t>
            </w:r>
          </w:p>
        </w:tc>
      </w:tr>
    </w:tbl>
    <w:p>
      <w:pPr>
        <w:numPr>
          <w:ilvl w:val="0"/>
          <w:numId w:val="2"/>
        </w:numPr>
        <w:rPr>
          <w:rFonts w:hint="eastAsia" w:ascii="宋体" w:hAnsi="宋体"/>
          <w:b w:val="0"/>
          <w:bCs/>
          <w:color w:val="auto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4"/>
          <w:lang w:val="en-US" w:eastAsia="zh-CN"/>
        </w:rPr>
        <w:t>绿化人员：管理人员1名，绿化员4人，共计5人。</w:t>
      </w:r>
    </w:p>
    <w:p>
      <w:pPr>
        <w:numPr>
          <w:ilvl w:val="0"/>
          <w:numId w:val="2"/>
        </w:numPr>
        <w:rPr>
          <w:rFonts w:hint="eastAsia" w:ascii="宋体" w:hAnsi="宋体"/>
          <w:b w:val="0"/>
          <w:bCs/>
          <w:color w:val="auto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4"/>
          <w:lang w:val="en-US" w:eastAsia="zh-CN"/>
        </w:rPr>
        <w:t>石家庄院区</w:t>
      </w:r>
    </w:p>
    <w:p>
      <w:pPr>
        <w:numPr>
          <w:numId w:val="0"/>
        </w:numPr>
        <w:rPr>
          <w:rFonts w:hint="eastAsia" w:ascii="宋体" w:hAnsi="宋体"/>
          <w:b w:val="0"/>
          <w:bCs/>
          <w:color w:val="auto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numId w:val="0"/>
              </w:numPr>
              <w:rPr>
                <w:rFonts w:hint="default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numId w:val="0"/>
              </w:numPr>
              <w:rPr>
                <w:rFonts w:hint="default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rPr>
                <w:rFonts w:hint="default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  <w:t>配置人数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numId w:val="0"/>
              </w:numPr>
              <w:rPr>
                <w:rFonts w:hint="default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  <w:t>保洁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rPr>
                <w:rFonts w:hint="default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  <w:t>管理人员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rPr>
                <w:rFonts w:hint="default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numId w:val="0"/>
              </w:numPr>
              <w:rPr>
                <w:rFonts w:hint="default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  <w:t>导医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rPr>
                <w:rFonts w:hint="eastAsia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numId w:val="0"/>
              </w:numPr>
              <w:rPr>
                <w:rFonts w:hint="default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numId w:val="0"/>
              </w:numPr>
              <w:rPr>
                <w:rFonts w:hint="default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  <w:t>辅医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rPr>
                <w:rFonts w:hint="eastAsia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numId w:val="0"/>
              </w:numPr>
              <w:rPr>
                <w:rFonts w:hint="default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numId w:val="0"/>
              </w:numPr>
              <w:rPr>
                <w:rFonts w:hint="default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841" w:type="dxa"/>
          </w:tcPr>
          <w:p>
            <w:pPr>
              <w:numPr>
                <w:numId w:val="0"/>
              </w:numPr>
              <w:rPr>
                <w:rFonts w:hint="eastAsia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numId w:val="0"/>
              </w:numPr>
              <w:rPr>
                <w:rFonts w:hint="default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4"/>
                <w:vertAlign w:val="baseline"/>
                <w:lang w:val="en-US" w:eastAsia="zh-CN"/>
              </w:rPr>
              <w:t>13</w:t>
            </w:r>
          </w:p>
        </w:tc>
      </w:tr>
    </w:tbl>
    <w:p>
      <w:pPr>
        <w:numPr>
          <w:numId w:val="0"/>
        </w:numPr>
        <w:rPr>
          <w:rFonts w:hint="eastAsia" w:ascii="宋体" w:hAnsi="宋体"/>
          <w:b w:val="0"/>
          <w:bCs/>
          <w:color w:val="auto"/>
          <w:szCs w:val="24"/>
        </w:rPr>
      </w:pPr>
      <w:r>
        <w:rPr>
          <w:rFonts w:hint="eastAsia" w:ascii="宋体" w:hAnsi="宋体"/>
          <w:b w:val="0"/>
          <w:bCs/>
          <w:color w:val="auto"/>
          <w:szCs w:val="24"/>
          <w:lang w:val="en-US" w:eastAsia="zh-CN"/>
        </w:rPr>
        <w:t>七、</w:t>
      </w:r>
      <w:r>
        <w:rPr>
          <w:rFonts w:hint="eastAsia" w:ascii="宋体" w:hAnsi="宋体"/>
          <w:b w:val="0"/>
          <w:bCs/>
          <w:color w:val="auto"/>
          <w:szCs w:val="24"/>
        </w:rPr>
        <w:t>服务期限：</w:t>
      </w:r>
    </w:p>
    <w:p>
      <w:pPr>
        <w:ind w:firstLine="480"/>
        <w:rPr>
          <w:rFonts w:hint="eastAsia" w:ascii="宋体" w:hAnsi="宋体"/>
          <w:b w:val="0"/>
          <w:bCs/>
          <w:color w:val="auto"/>
          <w:szCs w:val="24"/>
        </w:rPr>
      </w:pPr>
      <w:r>
        <w:rPr>
          <w:rFonts w:hint="eastAsia" w:ascii="宋体" w:hAnsi="宋体"/>
          <w:b w:val="0"/>
          <w:bCs/>
          <w:color w:val="auto"/>
          <w:szCs w:val="24"/>
        </w:rPr>
        <w:t>自签订合同生效之日起服务期限一年。服务期满，服务质量达标，双方满意，可逐年续签合同，最多续签两年。</w:t>
      </w:r>
    </w:p>
    <w:p>
      <w:pPr>
        <w:numPr>
          <w:numId w:val="0"/>
        </w:numPr>
        <w:rPr>
          <w:rFonts w:hint="eastAsia" w:ascii="宋体" w:hAnsi="宋体"/>
          <w:b w:val="0"/>
          <w:bCs/>
          <w:color w:val="auto"/>
          <w:szCs w:val="24"/>
        </w:rPr>
      </w:pPr>
      <w:r>
        <w:rPr>
          <w:rFonts w:hint="eastAsia" w:ascii="宋体" w:hAnsi="宋体"/>
          <w:b w:val="0"/>
          <w:bCs/>
          <w:color w:val="auto"/>
          <w:szCs w:val="24"/>
          <w:lang w:val="en-US" w:eastAsia="zh-CN"/>
        </w:rPr>
        <w:t>八、投标报价</w:t>
      </w:r>
      <w:r>
        <w:rPr>
          <w:rFonts w:hint="eastAsia" w:ascii="宋体" w:hAnsi="宋体"/>
          <w:b w:val="0"/>
          <w:bCs/>
          <w:color w:val="auto"/>
          <w:szCs w:val="24"/>
        </w:rPr>
        <w:t>：</w:t>
      </w:r>
    </w:p>
    <w:p>
      <w:pPr>
        <w:numPr>
          <w:numId w:val="0"/>
        </w:numPr>
        <w:ind w:firstLine="480" w:firstLineChars="200"/>
        <w:rPr>
          <w:rFonts w:hint="default" w:ascii="宋体" w:hAnsi="宋体" w:eastAsia="宋体"/>
          <w:b w:val="0"/>
          <w:bCs/>
          <w:color w:val="auto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4"/>
          <w:lang w:val="en-US" w:eastAsia="zh-CN"/>
        </w:rPr>
        <w:t>配置人数192人，三年服务费用15814656元。</w:t>
      </w:r>
      <w:r>
        <w:rPr>
          <w:rFonts w:hint="eastAsia" w:ascii="宋体" w:hAnsi="宋体"/>
          <w:b w:val="0"/>
          <w:bCs/>
          <w:color w:val="auto"/>
          <w:szCs w:val="24"/>
        </w:rPr>
        <w:t>投标报价包括劳务支出、安全保险、税费、管理费、物耗费、设备折旧费等一切费用。投标人应根据国家、省、市规定，服务人员工资人均不得低于规定的本市最低工资标准。</w:t>
      </w:r>
    </w:p>
    <w:p>
      <w:pPr>
        <w:ind w:firstLine="480"/>
        <w:rPr>
          <w:rFonts w:hint="eastAsia" w:ascii="宋体" w:hAnsi="宋体"/>
          <w:b w:val="0"/>
          <w:bCs/>
          <w:color w:val="auto"/>
          <w:szCs w:val="24"/>
        </w:rPr>
      </w:pPr>
    </w:p>
    <w:p>
      <w:pPr>
        <w:rPr>
          <w:b w:val="0"/>
          <w:bCs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D6133"/>
    <w:multiLevelType w:val="multilevel"/>
    <w:tmpl w:val="656D6133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146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543" w:firstLine="177"/>
      </w:pPr>
      <w:rPr>
        <w:rFonts w:hint="eastAsia" w:ascii="仿宋_GB2312" w:hAnsi="宋体" w:eastAsia="仿宋_GB2312"/>
        <w:sz w:val="32"/>
        <w:szCs w:val="32"/>
        <w:lang w:val="en-US"/>
      </w:rPr>
    </w:lvl>
    <w:lvl w:ilvl="2" w:tentative="0">
      <w:start w:val="1"/>
      <w:numFmt w:val="chineseCountingThousand"/>
      <w:suff w:val="nothing"/>
      <w:lvlText w:val="(%3)"/>
      <w:lvlJc w:val="left"/>
      <w:pPr>
        <w:ind w:left="252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252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252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252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25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25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252" w:firstLine="0"/>
      </w:pPr>
      <w:rPr>
        <w:rFonts w:hint="eastAsia"/>
      </w:rPr>
    </w:lvl>
  </w:abstractNum>
  <w:abstractNum w:abstractNumId="1">
    <w:nsid w:val="73D6B91A"/>
    <w:multiLevelType w:val="singleLevel"/>
    <w:tmpl w:val="73D6B91A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ZGI3MDlhMzAyMDVjNmZhODJjZmU3YzgxZTU1MzAifQ=="/>
  </w:docVars>
  <w:rsids>
    <w:rsidRoot w:val="35112DBC"/>
    <w:rsid w:val="00625507"/>
    <w:rsid w:val="03A90A1C"/>
    <w:rsid w:val="0E574D87"/>
    <w:rsid w:val="35112DBC"/>
    <w:rsid w:val="354B6B44"/>
    <w:rsid w:val="5613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Calibri" w:hAnsi="Calibri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customStyle="1" w:styleId="9">
    <w:name w:val="样式 标题 1 + 四号 居中 段前: 12 磅 段后: 12 磅 行距: 单倍行距"/>
    <w:basedOn w:val="2"/>
    <w:uiPriority w:val="0"/>
    <w:pPr>
      <w:spacing w:before="240" w:after="240" w:line="240" w:lineRule="auto"/>
      <w:jc w:val="center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4982</Words>
  <Characters>5139</Characters>
  <Lines>0</Lines>
  <Paragraphs>0</Paragraphs>
  <TotalTime>13</TotalTime>
  <ScaleCrop>false</ScaleCrop>
  <LinksUpToDate>false</LinksUpToDate>
  <CharactersWithSpaces>5144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2022-05-11T01:52:00Z</dcterms:created>
  <dc:creator>准joon</dc:creator>
  <cp:lastModifiedBy>准joon</cp:lastModifiedBy>
  <dcterms:modified xsi:type="dcterms:W3CDTF">2022-05-11T02:20:44Z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20BEDF9D270640CA9697BD0338E734BD</vt:lpwstr>
  </property>
</Properties>
</file>