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14" w:lineRule="atLeast"/>
        <w:ind w:left="0" w:right="0"/>
        <w:jc w:val="center"/>
        <w:rPr>
          <w:rFonts w:hint="eastAsia" w:ascii="宋体" w:hAnsi="宋体" w:eastAsia="宋体" w:cs="宋体"/>
          <w:b/>
          <w:bCs/>
          <w:i w:val="0"/>
          <w:iCs w:val="0"/>
          <w:caps w:val="0"/>
          <w:color w:val="333333"/>
          <w:spacing w:val="0"/>
          <w:sz w:val="30"/>
          <w:szCs w:val="30"/>
          <w:u w:val="none"/>
          <w:shd w:val="clear" w:fill="FFFFFF"/>
          <w:lang w:val="en-US" w:eastAsia="zh-CN"/>
        </w:rPr>
      </w:pPr>
      <w:r>
        <w:rPr>
          <w:rFonts w:hint="eastAsia" w:ascii="宋体" w:hAnsi="宋体" w:eastAsia="宋体" w:cs="宋体"/>
          <w:b/>
          <w:bCs/>
          <w:i w:val="0"/>
          <w:iCs w:val="0"/>
          <w:caps w:val="0"/>
          <w:color w:val="333333"/>
          <w:spacing w:val="0"/>
          <w:sz w:val="30"/>
          <w:szCs w:val="30"/>
          <w:u w:val="none"/>
          <w:shd w:val="clear" w:fill="FFFFFF"/>
          <w:lang w:val="en-US" w:eastAsia="zh-CN"/>
        </w:rPr>
        <w:t>关于河北省眼科医院准分子激光治疗系统、角膜地形图项目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14" w:lineRule="atLeast"/>
        <w:ind w:left="0" w:right="0"/>
        <w:jc w:val="center"/>
        <w:rPr>
          <w:rFonts w:hint="eastAsia" w:ascii="宋体" w:hAnsi="宋体" w:eastAsia="宋体" w:cs="宋体"/>
          <w:b/>
          <w:bCs/>
          <w:i w:val="0"/>
          <w:iCs w:val="0"/>
          <w:caps w:val="0"/>
          <w:color w:val="333333"/>
          <w:spacing w:val="0"/>
          <w:sz w:val="30"/>
          <w:szCs w:val="30"/>
          <w:shd w:val="clear" w:fill="FFFFFF"/>
        </w:rPr>
      </w:pPr>
      <w:r>
        <w:rPr>
          <w:rFonts w:hint="eastAsia" w:ascii="宋体" w:hAnsi="宋体" w:eastAsia="宋体" w:cs="宋体"/>
          <w:b/>
          <w:bCs/>
          <w:i w:val="0"/>
          <w:iCs w:val="0"/>
          <w:caps w:val="0"/>
          <w:color w:val="333333"/>
          <w:spacing w:val="0"/>
          <w:sz w:val="30"/>
          <w:szCs w:val="30"/>
          <w:u w:val="none"/>
          <w:shd w:val="clear" w:fill="FFFFFF"/>
          <w:lang w:val="en-US" w:eastAsia="zh-CN"/>
        </w:rPr>
        <w:t>采购需求的意见征询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default" w:ascii="宋体" w:hAnsi="宋体" w:eastAsia="宋体" w:cs="宋体"/>
          <w:i w:val="0"/>
          <w:iCs w:val="0"/>
          <w:caps w:val="0"/>
          <w:color w:val="333333"/>
          <w:spacing w:val="0"/>
          <w:sz w:val="24"/>
          <w:szCs w:val="24"/>
          <w:shd w:val="clear" w:fill="FFFFFF"/>
        </w:rPr>
        <w:t>公示简要情况说明：河北省眼科医院</w:t>
      </w:r>
      <w:r>
        <w:rPr>
          <w:rFonts w:hint="eastAsia" w:ascii="宋体" w:hAnsi="宋体" w:eastAsia="宋体" w:cs="宋体"/>
          <w:i w:val="0"/>
          <w:iCs w:val="0"/>
          <w:caps w:val="0"/>
          <w:color w:val="333333"/>
          <w:spacing w:val="0"/>
          <w:sz w:val="24"/>
          <w:szCs w:val="24"/>
          <w:shd w:val="clear" w:fill="FFFFFF"/>
          <w:lang w:val="en-US" w:eastAsia="zh-CN"/>
        </w:rPr>
        <w:t>准分子激光治疗系统、角膜地形图</w:t>
      </w:r>
      <w:r>
        <w:rPr>
          <w:rFonts w:hint="default" w:ascii="宋体" w:hAnsi="宋体" w:eastAsia="宋体" w:cs="宋体"/>
          <w:i w:val="0"/>
          <w:iCs w:val="0"/>
          <w:caps w:val="0"/>
          <w:color w:val="333333"/>
          <w:spacing w:val="0"/>
          <w:sz w:val="24"/>
          <w:szCs w:val="24"/>
          <w:shd w:val="clear" w:fill="FFFFFF"/>
        </w:rPr>
        <w:t>项目将进入采购程序，为进一步提高政府采购的公开透明，确保采购需求的规范合理，保证政府采购项目的顺利开展，现对该项目</w:t>
      </w:r>
      <w:r>
        <w:rPr>
          <w:rFonts w:hint="eastAsia" w:ascii="宋体" w:hAnsi="宋体" w:eastAsia="宋体" w:cs="宋体"/>
          <w:i w:val="0"/>
          <w:iCs w:val="0"/>
          <w:caps w:val="0"/>
          <w:color w:val="333333"/>
          <w:spacing w:val="0"/>
          <w:sz w:val="24"/>
          <w:szCs w:val="24"/>
          <w:shd w:val="clear" w:fill="FFFFFF"/>
          <w:lang w:eastAsia="zh-CN"/>
        </w:rPr>
        <w:t>采购需求</w:t>
      </w:r>
      <w:r>
        <w:rPr>
          <w:rFonts w:hint="default" w:ascii="宋体" w:hAnsi="宋体" w:eastAsia="宋体" w:cs="宋体"/>
          <w:i w:val="0"/>
          <w:iCs w:val="0"/>
          <w:caps w:val="0"/>
          <w:color w:val="333333"/>
          <w:spacing w:val="0"/>
          <w:sz w:val="24"/>
          <w:szCs w:val="24"/>
          <w:shd w:val="clear" w:fill="FFFFFF"/>
        </w:rPr>
        <w:t>公示如下，并征求意见</w:t>
      </w:r>
      <w:r>
        <w:rPr>
          <w:rFonts w:hint="eastAsia" w:ascii="宋体" w:hAnsi="宋体" w:eastAsia="宋体" w:cs="宋体"/>
          <w:i w:val="0"/>
          <w:iCs w:val="0"/>
          <w:caps w:val="0"/>
          <w:color w:val="333333"/>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eastAsia="zh-CN"/>
        </w:rPr>
        <w:t>一、</w:t>
      </w:r>
      <w:r>
        <w:rPr>
          <w:rFonts w:hint="eastAsia" w:ascii="宋体" w:hAnsi="宋体" w:eastAsia="宋体" w:cs="宋体"/>
          <w:b/>
          <w:bCs/>
          <w:i w:val="0"/>
          <w:iCs w:val="0"/>
          <w:caps w:val="0"/>
          <w:color w:val="333333"/>
          <w:spacing w:val="0"/>
          <w:sz w:val="24"/>
          <w:szCs w:val="24"/>
          <w:shd w:val="clear" w:fill="FFFFFF"/>
        </w:rPr>
        <w:t>项目基本信息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采 购 人：河北省眼科医院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项目名称：河北省眼科医院</w:t>
      </w:r>
      <w:r>
        <w:rPr>
          <w:rFonts w:hint="eastAsia" w:ascii="宋体" w:hAnsi="宋体" w:eastAsia="宋体" w:cs="宋体"/>
          <w:i w:val="0"/>
          <w:iCs w:val="0"/>
          <w:caps w:val="0"/>
          <w:color w:val="333333"/>
          <w:spacing w:val="0"/>
          <w:sz w:val="24"/>
          <w:szCs w:val="24"/>
          <w:shd w:val="clear" w:fill="FFFFFF"/>
          <w:lang w:val="en-US" w:eastAsia="zh-CN"/>
        </w:rPr>
        <w:t>准分子激光治疗系统、角膜地形图</w:t>
      </w:r>
      <w:r>
        <w:rPr>
          <w:rFonts w:hint="eastAsia" w:ascii="宋体" w:hAnsi="宋体" w:eastAsia="宋体" w:cs="宋体"/>
          <w:i w:val="0"/>
          <w:iCs w:val="0"/>
          <w:caps w:val="0"/>
          <w:color w:val="333333"/>
          <w:spacing w:val="0"/>
          <w:sz w:val="24"/>
          <w:szCs w:val="24"/>
          <w:shd w:val="clear"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项目预算：800万元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最高限价：800万元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采购需求：见附件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eastAsia="zh-CN"/>
        </w:rPr>
        <w:t>二、征求意见范围</w:t>
      </w:r>
      <w:r>
        <w:rPr>
          <w:rFonts w:hint="eastAsia" w:ascii="宋体" w:hAnsi="宋体" w:eastAsia="宋体" w:cs="宋体"/>
          <w:i w:val="0"/>
          <w:iCs w:val="0"/>
          <w:caps w:val="0"/>
          <w:color w:val="333333"/>
          <w:spacing w:val="0"/>
          <w:sz w:val="24"/>
          <w:szCs w:val="24"/>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1、是否出现限制品牌、型号；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2、是否出现明显的倾向性意见和特定的性能指标；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 xml:space="preserve">3、影响政府采购“公开、公平、公正”原则的其他情况。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jc w:val="both"/>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val="en-US" w:eastAsia="zh-CN"/>
        </w:rPr>
        <w:t>三</w:t>
      </w:r>
      <w:r>
        <w:rPr>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rPr>
        <w:t>合格的修改意见和建议书要求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供应商提出修改意见和建议的，需提交书面说明及相关佐证材料并加盖单位公章和经法人代表签字确认，需同时提供营业执照复印件、法定代表人（单位负责人）授权书、供应商代表及身份证复印件（加盖公章）、联系方式和通信地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专家提出修改意见和建议的，提供本人的工作单位和联系电话。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 xml:space="preserve">各供应商及专家提出修改意见和建议内容必须是真实的，并附相关依据，如发现存在提供虚假材料或恶意扰乱政府采购正常秩序的，一经查实将提请有关政府采购管理机构，列入不良行为记录。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val="en-US" w:eastAsia="zh-CN"/>
        </w:rPr>
        <w:t>四</w:t>
      </w:r>
      <w:r>
        <w:rPr>
          <w:rFonts w:hint="eastAsia" w:ascii="宋体" w:hAnsi="宋体" w:eastAsia="宋体" w:cs="宋体"/>
          <w:b/>
          <w:bCs/>
          <w:i w:val="0"/>
          <w:iCs w:val="0"/>
          <w:caps w:val="0"/>
          <w:color w:val="333333"/>
          <w:spacing w:val="0"/>
          <w:sz w:val="24"/>
          <w:szCs w:val="24"/>
          <w:shd w:val="clear" w:fill="FFFFFF"/>
          <w:lang w:eastAsia="zh-CN"/>
        </w:rPr>
        <w:t>、注意事项</w:t>
      </w:r>
      <w:r>
        <w:rPr>
          <w:rFonts w:hint="eastAsia" w:ascii="宋体" w:hAnsi="宋体" w:eastAsia="宋体" w:cs="宋体"/>
          <w:b/>
          <w:bCs/>
          <w:i w:val="0"/>
          <w:iCs w:val="0"/>
          <w:caps w:val="0"/>
          <w:color w:val="333333"/>
          <w:spacing w:val="0"/>
          <w:sz w:val="24"/>
          <w:szCs w:val="24"/>
          <w:shd w:val="clear" w:fill="FFFFFF"/>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针对本项目的意见建议仅供采购人完善采购需求参考所用。</w:t>
      </w:r>
      <w:r>
        <w:rPr>
          <w:rFonts w:hint="eastAsia" w:ascii="宋体" w:hAnsi="宋体" w:eastAsia="宋体" w:cs="宋体"/>
          <w:i w:val="0"/>
          <w:iCs w:val="0"/>
          <w:caps w:val="0"/>
          <w:color w:val="333333"/>
          <w:spacing w:val="0"/>
          <w:sz w:val="24"/>
          <w:szCs w:val="24"/>
          <w:shd w:val="clear" w:fill="FFFFFF"/>
          <w:lang w:eastAsia="zh-CN"/>
        </w:rPr>
        <w:t>我院</w:t>
      </w:r>
      <w:r>
        <w:rPr>
          <w:rFonts w:hint="eastAsia" w:ascii="宋体" w:hAnsi="宋体" w:eastAsia="宋体" w:cs="宋体"/>
          <w:i w:val="0"/>
          <w:iCs w:val="0"/>
          <w:caps w:val="0"/>
          <w:color w:val="333333"/>
          <w:spacing w:val="0"/>
          <w:sz w:val="24"/>
          <w:szCs w:val="24"/>
          <w:shd w:val="clear" w:fill="FFFFFF"/>
        </w:rPr>
        <w:t>不对意见建议</w:t>
      </w:r>
      <w:r>
        <w:rPr>
          <w:rFonts w:hint="eastAsia" w:ascii="宋体" w:hAnsi="宋体" w:eastAsia="宋体" w:cs="宋体"/>
          <w:i w:val="0"/>
          <w:iCs w:val="0"/>
          <w:caps w:val="0"/>
          <w:color w:val="333333"/>
          <w:spacing w:val="0"/>
          <w:sz w:val="24"/>
          <w:szCs w:val="24"/>
          <w:shd w:val="clear" w:fill="FFFFFF"/>
          <w:lang w:val="en-US" w:eastAsia="zh-CN"/>
        </w:rPr>
        <w:t>进行</w:t>
      </w:r>
      <w:r>
        <w:rPr>
          <w:rFonts w:hint="eastAsia" w:ascii="宋体" w:hAnsi="宋体" w:eastAsia="宋体" w:cs="宋体"/>
          <w:i w:val="0"/>
          <w:iCs w:val="0"/>
          <w:caps w:val="0"/>
          <w:color w:val="333333"/>
          <w:spacing w:val="0"/>
          <w:sz w:val="24"/>
          <w:szCs w:val="24"/>
          <w:shd w:val="clear" w:fill="FFFFFF"/>
        </w:rPr>
        <w:t>书面回复，最终以采购文件为准，请供应商及时关注相关采购公告。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jc w:val="both"/>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val="en-US" w:eastAsia="zh-CN"/>
        </w:rPr>
        <w:t>五</w:t>
      </w:r>
      <w:r>
        <w:rPr>
          <w:rFonts w:hint="eastAsia" w:ascii="宋体" w:hAnsi="宋体" w:eastAsia="宋体" w:cs="宋体"/>
          <w:b/>
          <w:bCs/>
          <w:i w:val="0"/>
          <w:iCs w:val="0"/>
          <w:caps w:val="0"/>
          <w:color w:val="333333"/>
          <w:spacing w:val="0"/>
          <w:sz w:val="24"/>
          <w:szCs w:val="24"/>
          <w:shd w:val="clear" w:fill="FFFFFF"/>
          <w:lang w:eastAsia="zh-CN"/>
        </w:rPr>
        <w:t>、征求意见递交及接收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default"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1、意见递交时间</w:t>
      </w:r>
      <w:r>
        <w:rPr>
          <w:rFonts w:hint="eastAsia" w:ascii="宋体" w:hAnsi="宋体" w:eastAsia="宋体" w:cs="宋体"/>
          <w:i w:val="0"/>
          <w:iCs w:val="0"/>
          <w:caps w:val="0"/>
          <w:color w:val="333333"/>
          <w:spacing w:val="0"/>
          <w:sz w:val="24"/>
          <w:szCs w:val="24"/>
          <w:highlight w:val="none"/>
          <w:shd w:val="clear" w:fill="FFFFFF"/>
          <w:lang w:val="en-US" w:eastAsia="zh-CN"/>
        </w:rPr>
        <w:t>：2022年9月2日17:00之前</w:t>
      </w:r>
      <w:r>
        <w:rPr>
          <w:rFonts w:hint="eastAsia" w:ascii="宋体" w:hAnsi="宋体" w:eastAsia="宋体" w:cs="宋体"/>
          <w:b/>
          <w:bCs/>
          <w:i w:val="0"/>
          <w:iCs w:val="0"/>
          <w:caps w:val="0"/>
          <w:color w:val="333333"/>
          <w:spacing w:val="0"/>
          <w:sz w:val="24"/>
          <w:szCs w:val="24"/>
          <w:highlight w:val="non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、意见递交方式： 书面材料（盖章）密封后送至以下地址(</w:t>
      </w:r>
      <w:r>
        <w:rPr>
          <w:rFonts w:hint="eastAsia" w:ascii="none" w:hAnsi="none" w:eastAsia="宋体" w:cs="none"/>
          <w:i w:val="0"/>
          <w:iCs w:val="0"/>
          <w:caps w:val="0"/>
          <w:color w:val="333333"/>
          <w:spacing w:val="0"/>
          <w:sz w:val="24"/>
          <w:szCs w:val="24"/>
          <w:shd w:val="clear" w:fill="FFFFFF"/>
          <w:lang w:val="en-US" w:eastAsia="zh-CN"/>
        </w:rPr>
        <w:t>河北省邢台市泉北东大街</w:t>
      </w:r>
      <w:r>
        <w:rPr>
          <w:rFonts w:hint="eastAsia" w:ascii="宋体" w:hAnsi="宋体" w:eastAsia="宋体" w:cs="宋体"/>
          <w:i w:val="0"/>
          <w:iCs w:val="0"/>
          <w:caps w:val="0"/>
          <w:color w:val="333333"/>
          <w:spacing w:val="0"/>
          <w:sz w:val="24"/>
          <w:szCs w:val="24"/>
          <w:shd w:val="clear" w:fill="FFFFFF"/>
          <w:lang w:val="en-US" w:eastAsia="zh-CN"/>
        </w:rPr>
        <w:t>399号综合楼三楼采购中心</w:t>
      </w:r>
      <w:r>
        <w:rPr>
          <w:rFonts w:hint="eastAsia" w:ascii="宋体" w:hAnsi="宋体" w:eastAsia="宋体" w:cs="宋体"/>
          <w:i w:val="0"/>
          <w:iCs w:val="0"/>
          <w:caps w:val="0"/>
          <w:color w:val="333333"/>
          <w:spacing w:val="0"/>
          <w:sz w:val="24"/>
          <w:szCs w:val="24"/>
          <w:shd w:val="clear" w:fill="FFFFFF"/>
          <w:lang w:eastAsia="zh-CN"/>
        </w:rPr>
        <w:t>（可邮寄），同时将电子文档发送至hbykcgzx</w:t>
      </w:r>
      <w:r>
        <w:rPr>
          <w:rFonts w:hint="eastAsia" w:ascii="宋体" w:hAnsi="宋体" w:eastAsia="宋体" w:cs="宋体"/>
          <w:i w:val="0"/>
          <w:iCs w:val="0"/>
          <w:caps w:val="0"/>
          <w:color w:val="333333"/>
          <w:spacing w:val="0"/>
          <w:sz w:val="24"/>
          <w:szCs w:val="24"/>
          <w:shd w:val="clear" w:fill="FFFFFF"/>
          <w:lang w:val="en-US" w:eastAsia="zh-CN"/>
        </w:rPr>
        <w:t>a@</w:t>
      </w:r>
      <w:r>
        <w:rPr>
          <w:rFonts w:hint="eastAsia" w:ascii="宋体" w:hAnsi="宋体" w:eastAsia="宋体" w:cs="宋体"/>
          <w:i w:val="0"/>
          <w:iCs w:val="0"/>
          <w:caps w:val="0"/>
          <w:color w:val="333333"/>
          <w:spacing w:val="0"/>
          <w:sz w:val="24"/>
          <w:szCs w:val="24"/>
          <w:shd w:val="clear" w:fill="FFFFFF"/>
          <w:lang w:eastAsia="zh-CN"/>
        </w:rPr>
        <w:t xml:space="preserve">163.com并与联系人确认接收，否则视为供应商未提交意见建议。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、联系人：</w:t>
      </w:r>
      <w:r>
        <w:rPr>
          <w:rFonts w:hint="eastAsia" w:ascii="宋体" w:hAnsi="宋体" w:eastAsia="宋体" w:cs="宋体"/>
          <w:i w:val="0"/>
          <w:iCs w:val="0"/>
          <w:caps w:val="0"/>
          <w:color w:val="333333"/>
          <w:spacing w:val="0"/>
          <w:sz w:val="24"/>
          <w:szCs w:val="24"/>
          <w:shd w:val="clear" w:fill="FFFFFF"/>
          <w:lang w:val="en-US" w:eastAsia="zh-CN"/>
        </w:rPr>
        <w:t xml:space="preserve">河北省眼科医院采购中心 </w:t>
      </w:r>
      <w:r>
        <w:rPr>
          <w:rFonts w:hint="eastAsia" w:ascii="宋体" w:hAnsi="宋体" w:eastAsia="宋体" w:cs="宋体"/>
          <w:i w:val="0"/>
          <w:iCs w:val="0"/>
          <w:caps w:val="0"/>
          <w:color w:val="333333"/>
          <w:spacing w:val="0"/>
          <w:sz w:val="24"/>
          <w:szCs w:val="24"/>
          <w:shd w:val="clear" w:fill="FFFFFF"/>
          <w:lang w:eastAsia="zh-CN"/>
        </w:rPr>
        <w:t xml:space="preserve">张浩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、联系电话：</w:t>
      </w:r>
      <w:r>
        <w:rPr>
          <w:rFonts w:hint="eastAsia" w:ascii="宋体" w:hAnsi="宋体" w:eastAsia="宋体" w:cs="宋体"/>
          <w:i w:val="0"/>
          <w:iCs w:val="0"/>
          <w:caps w:val="0"/>
          <w:color w:val="333333"/>
          <w:spacing w:val="0"/>
          <w:sz w:val="24"/>
          <w:szCs w:val="24"/>
          <w:shd w:val="clear" w:fill="FFFFFF"/>
          <w:lang w:val="en-US" w:eastAsia="zh-CN"/>
        </w:rPr>
        <w:t>0319-3237906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firstLine="480" w:firstLineChars="200"/>
        <w:jc w:val="both"/>
        <w:rPr>
          <w:rFonts w:hint="default" w:ascii="宋体" w:hAnsi="宋体" w:eastAsia="宋体" w:cs="宋体"/>
          <w:sz w:val="32"/>
          <w:szCs w:val="32"/>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、联系邮箱：hbykcgzxa</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eastAsia="zh-CN"/>
        </w:rPr>
        <w:t>163.com</w:t>
      </w:r>
      <w:r>
        <w:rPr>
          <w:rFonts w:hint="eastAsia" w:ascii="none" w:hAnsi="none" w:eastAsia="宋体" w:cs="none"/>
          <w:i w:val="0"/>
          <w:iCs w:val="0"/>
          <w:caps w:val="0"/>
          <w:color w:val="333333"/>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50" w:afterAutospacing="0" w:line="420" w:lineRule="atLeast"/>
        <w:ind w:right="0"/>
        <w:rPr>
          <w:rFonts w:hint="eastAsia"/>
          <w:sz w:val="30"/>
          <w:szCs w:val="30"/>
          <w:lang w:val="en-US" w:eastAsia="zh-CN"/>
        </w:rPr>
      </w:pPr>
      <w:r>
        <w:rPr>
          <w:rFonts w:hint="eastAsia" w:ascii="宋体" w:hAnsi="宋体" w:eastAsia="宋体" w:cs="宋体"/>
          <w:i w:val="0"/>
          <w:iCs w:val="0"/>
          <w:caps w:val="0"/>
          <w:color w:val="333333"/>
          <w:spacing w:val="0"/>
          <w:sz w:val="24"/>
          <w:szCs w:val="24"/>
          <w:shd w:val="clear" w:fill="FFFFFF"/>
          <w:lang w:val="en-US" w:eastAsia="zh-CN"/>
        </w:rPr>
        <w:t xml:space="preserve">附件：河北省眼科医院准分子激光治疗系统、角膜地形图项目采购需求公示稿   </w:t>
      </w:r>
      <w:r>
        <w:rPr>
          <w:rFonts w:hint="eastAsia"/>
          <w:sz w:val="30"/>
          <w:szCs w:val="30"/>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50" w:afterAutospacing="0" w:line="420" w:lineRule="atLeast"/>
        <w:ind w:right="0"/>
        <w:rPr>
          <w:rFonts w:hint="eastAsia"/>
          <w:sz w:val="30"/>
          <w:szCs w:val="30"/>
          <w:lang w:val="en-US" w:eastAsia="zh-CN"/>
        </w:rPr>
      </w:pPr>
      <w:r>
        <w:rPr>
          <w:rFonts w:hint="eastAsia"/>
          <w:sz w:val="30"/>
          <w:szCs w:val="30"/>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jc w:val="both"/>
        <w:rPr>
          <w:rFonts w:hint="default"/>
          <w:sz w:val="30"/>
          <w:szCs w:val="30"/>
          <w:lang w:val="en-US" w:eastAsia="zh-CN"/>
        </w:rPr>
      </w:pPr>
      <w:r>
        <w:rPr>
          <w:rFonts w:hint="eastAsia"/>
          <w:sz w:val="30"/>
          <w:szCs w:val="30"/>
          <w:lang w:val="en-US" w:eastAsia="zh-CN"/>
        </w:rPr>
        <w:t xml:space="preserve">                              </w:t>
      </w:r>
      <w:r>
        <w:rPr>
          <w:rFonts w:hint="eastAsia" w:ascii="none" w:hAnsi="none" w:eastAsia="宋体" w:cs="none"/>
          <w:i w:val="0"/>
          <w:iCs w:val="0"/>
          <w:caps w:val="0"/>
          <w:color w:val="333333"/>
          <w:spacing w:val="0"/>
          <w:sz w:val="24"/>
          <w:szCs w:val="24"/>
          <w:shd w:val="clear" w:fill="FFFFFF"/>
          <w:lang w:val="en-US" w:eastAsia="zh-CN"/>
        </w:rPr>
        <w:t xml:space="preserve"> </w:t>
      </w:r>
      <w:r>
        <w:rPr>
          <w:rFonts w:hint="eastAsia" w:ascii="none" w:hAnsi="none" w:eastAsia="宋体" w:cs="none"/>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val="en-US" w:eastAsia="zh-CN"/>
        </w:rPr>
        <w:t xml:space="preserve"> 2022年8月27日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YjBjN2YwZDMxNGVlMjJjZTk3Mzg5YTc5NWM1M2EifQ=="/>
  </w:docVars>
  <w:rsids>
    <w:rsidRoot w:val="00000000"/>
    <w:rsid w:val="03B619FE"/>
    <w:rsid w:val="05ED6A5D"/>
    <w:rsid w:val="06920AC6"/>
    <w:rsid w:val="090F4439"/>
    <w:rsid w:val="097A7A98"/>
    <w:rsid w:val="154261AA"/>
    <w:rsid w:val="17DF2F30"/>
    <w:rsid w:val="29F92E30"/>
    <w:rsid w:val="3009135B"/>
    <w:rsid w:val="31841E03"/>
    <w:rsid w:val="36A565E0"/>
    <w:rsid w:val="38F431F2"/>
    <w:rsid w:val="3A784F77"/>
    <w:rsid w:val="3C7271FC"/>
    <w:rsid w:val="40C710E7"/>
    <w:rsid w:val="4B01387A"/>
    <w:rsid w:val="4D3E10CE"/>
    <w:rsid w:val="51476013"/>
    <w:rsid w:val="53A9492C"/>
    <w:rsid w:val="547F65A1"/>
    <w:rsid w:val="56FD04AE"/>
    <w:rsid w:val="5A1F232A"/>
    <w:rsid w:val="5AD12EFF"/>
    <w:rsid w:val="5B6F5A7D"/>
    <w:rsid w:val="5D9425A1"/>
    <w:rsid w:val="5ECD3C76"/>
    <w:rsid w:val="620B4652"/>
    <w:rsid w:val="64486B2D"/>
    <w:rsid w:val="656F4DC3"/>
    <w:rsid w:val="6F9D1C88"/>
    <w:rsid w:val="796F1550"/>
    <w:rsid w:val="7D3B689B"/>
    <w:rsid w:val="7E1D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784</Words>
  <Characters>844</Characters>
  <Lines>0</Lines>
  <Paragraphs>0</Paragraphs>
  <TotalTime>10</TotalTime>
  <ScaleCrop>false</ScaleCrop>
  <LinksUpToDate>false</LinksUpToDate>
  <CharactersWithSpaces>971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2022-05-26T06:49:00Z</dcterms:created>
  <dc:creator>Administrator</dc:creator>
  <cp:lastModifiedBy>张浩</cp:lastModifiedBy>
  <dcterms:modified xsi:type="dcterms:W3CDTF">2022-09-02T00:03:58Z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D2ADD953950E4AFABE43133F95274DD2</vt:lpwstr>
  </property>
</Properties>
</file>